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0F5E4D" w14:textId="5DAB6734" w:rsidR="001A7A84" w:rsidRDefault="00FD7FC4" w:rsidP="00A62379">
      <w:pPr>
        <w:pStyle w:val="Heading2"/>
      </w:pPr>
      <w:r>
        <w:t>EORI</w:t>
      </w:r>
    </w:p>
    <w:p w14:paraId="13A31A60" w14:textId="733783B4" w:rsidR="00FD7FC4" w:rsidRDefault="00FD7FC4"/>
    <w:p w14:paraId="33C47E63" w14:textId="2F11E811" w:rsidR="00FD7FC4" w:rsidRDefault="00FD7FC4">
      <w:r>
        <w:t xml:space="preserve">With the changing of circumstances there have been </w:t>
      </w:r>
      <w:r w:rsidR="00A62379">
        <w:t>several</w:t>
      </w:r>
      <w:r>
        <w:t xml:space="preserve"> requests for changes in Annapurna.  There has not been a consistency in the requests so different solutions have been implemented and each is discussed in turn in this document in terms of increasing complexity.</w:t>
      </w:r>
    </w:p>
    <w:p w14:paraId="7520FC16" w14:textId="24C8AC28" w:rsidR="00FD7FC4" w:rsidRDefault="00FD7FC4" w:rsidP="00A62379">
      <w:pPr>
        <w:pStyle w:val="Heading3"/>
      </w:pPr>
      <w:r>
        <w:t>Quote EORI Number.</w:t>
      </w:r>
    </w:p>
    <w:p w14:paraId="41814FCD" w14:textId="58209D5B" w:rsidR="00FD7FC4" w:rsidRDefault="00FD7FC4">
      <w:r>
        <w:t xml:space="preserve">There is a new field in the Settings under Lab Name for EORI Number. This can be added to the print layouts. </w:t>
      </w:r>
    </w:p>
    <w:p w14:paraId="76419003" w14:textId="072878EA" w:rsidR="00FD7FC4" w:rsidRDefault="00FD7FC4">
      <w:r>
        <w:t>Each customer also has a EORI Number that can be saved in the customer record. This can also be added to the delivery note print layouts.</w:t>
      </w:r>
    </w:p>
    <w:p w14:paraId="7932C1E2" w14:textId="4EDFC5D3" w:rsidR="00FD7FC4" w:rsidRDefault="00AA4FC7" w:rsidP="00A62379">
      <w:pPr>
        <w:pStyle w:val="Heading3"/>
      </w:pPr>
      <w:r>
        <w:t>EORI Commodity code.</w:t>
      </w:r>
    </w:p>
    <w:p w14:paraId="79B500B9" w14:textId="56AE2060" w:rsidR="00AA4FC7" w:rsidRDefault="00AA4FC7">
      <w:r>
        <w:t>It is possible to define a commodity code for an order. This will be used for prescription orders.</w:t>
      </w:r>
    </w:p>
    <w:p w14:paraId="711CF955" w14:textId="6C9D7527" w:rsidR="00AA4FC7" w:rsidRDefault="00AA4FC7">
      <w:r>
        <w:t xml:space="preserve">In the customer </w:t>
      </w:r>
      <w:r w:rsidR="00D37329">
        <w:t xml:space="preserve">record, the customers need to be assigned to an area. </w:t>
      </w:r>
      <w:proofErr w:type="spellStart"/>
      <w:r w:rsidR="00D37329">
        <w:t>Eg</w:t>
      </w:r>
      <w:proofErr w:type="spellEnd"/>
      <w:r w:rsidR="00D37329">
        <w:t xml:space="preserve"> EU, NI, GB. The update is set to allow different commodity codes for the different areas.</w:t>
      </w:r>
    </w:p>
    <w:p w14:paraId="6FA4407E" w14:textId="250A8282" w:rsidR="00930921" w:rsidRDefault="00930921">
      <w:r>
        <w:t>In the customer record, in the EORI panel there is a Configure option.  Clicking on this opens a screen where the EORI Area code can be selected. This is a list of the Area codes that have been recorded in the customer data.</w:t>
      </w:r>
    </w:p>
    <w:p w14:paraId="1F3D7059" w14:textId="52BE653D" w:rsidR="00930921" w:rsidRDefault="00930921">
      <w:r>
        <w:t>When an area code is selected then a list of Annapurna defined commodity codes is provided.</w:t>
      </w:r>
    </w:p>
    <w:p w14:paraId="7C1F085D" w14:textId="1539FBBC" w:rsidR="00E03087" w:rsidRPr="00E03087" w:rsidRDefault="00E03087" w:rsidP="00E03087">
      <w:pPr>
        <w:rPr>
          <w:b/>
          <w:bCs/>
        </w:rPr>
      </w:pPr>
      <w:r w:rsidRPr="00E03087">
        <w:rPr>
          <w:b/>
          <w:bCs/>
        </w:rPr>
        <w:t>Prescription Orders:</w:t>
      </w:r>
    </w:p>
    <w:p w14:paraId="300ABE2D" w14:textId="4220B726" w:rsidR="00E03087" w:rsidRDefault="00E03087" w:rsidP="00E03087">
      <w:r>
        <w:t>SV Lenses</w:t>
      </w:r>
    </w:p>
    <w:p w14:paraId="272E7F05" w14:textId="348EBDB4" w:rsidR="00E03087" w:rsidRDefault="00A62379" w:rsidP="00E03087">
      <w:r>
        <w:t>Multifocal</w:t>
      </w:r>
      <w:r w:rsidR="00E03087">
        <w:t xml:space="preserve"> Lenses</w:t>
      </w:r>
    </w:p>
    <w:p w14:paraId="479C1E0C" w14:textId="77777777" w:rsidR="00E03087" w:rsidRDefault="00E03087" w:rsidP="00E03087">
      <w:r>
        <w:t>Metal Frame Spectacle</w:t>
      </w:r>
    </w:p>
    <w:p w14:paraId="6E22EE5C" w14:textId="77777777" w:rsidR="00E03087" w:rsidRDefault="00E03087" w:rsidP="00E03087">
      <w:r>
        <w:t>Plastic Frame Spectacle</w:t>
      </w:r>
    </w:p>
    <w:p w14:paraId="4D1F3AD4" w14:textId="77777777" w:rsidR="00E03087" w:rsidRDefault="00E03087" w:rsidP="00E03087">
      <w:r>
        <w:t>Sunglasses</w:t>
      </w:r>
    </w:p>
    <w:p w14:paraId="6197D213" w14:textId="06A1DED6" w:rsidR="00E03087" w:rsidRPr="00E03087" w:rsidRDefault="00E03087" w:rsidP="00E03087">
      <w:pPr>
        <w:rPr>
          <w:b/>
          <w:bCs/>
        </w:rPr>
      </w:pPr>
      <w:r w:rsidRPr="00E03087">
        <w:rPr>
          <w:b/>
          <w:bCs/>
        </w:rPr>
        <w:t>Wholesale Orders.</w:t>
      </w:r>
    </w:p>
    <w:p w14:paraId="4EBDB74D" w14:textId="18630FDA" w:rsidR="00E03087" w:rsidRDefault="00E03087" w:rsidP="00E03087">
      <w:r>
        <w:t>Case</w:t>
      </w:r>
    </w:p>
    <w:p w14:paraId="5F2DF690" w14:textId="77777777" w:rsidR="00E03087" w:rsidRDefault="00E03087" w:rsidP="00E03087">
      <w:r>
        <w:t>Cleaner</w:t>
      </w:r>
    </w:p>
    <w:p w14:paraId="0158DA3E" w14:textId="77777777" w:rsidR="00E03087" w:rsidRDefault="00E03087" w:rsidP="00E03087">
      <w:r>
        <w:t>Cloth</w:t>
      </w:r>
    </w:p>
    <w:p w14:paraId="48B92D87" w14:textId="77777777" w:rsidR="00E03087" w:rsidRDefault="00E03087" w:rsidP="00E03087">
      <w:r>
        <w:t>Metal Frame Empty</w:t>
      </w:r>
    </w:p>
    <w:p w14:paraId="031465F2" w14:textId="076B7BE3" w:rsidR="00E03087" w:rsidRDefault="00E03087" w:rsidP="00E03087">
      <w:r>
        <w:t>P</w:t>
      </w:r>
      <w:r>
        <w:t>l</w:t>
      </w:r>
      <w:r>
        <w:t>astic Frame Empty</w:t>
      </w:r>
    </w:p>
    <w:p w14:paraId="4097A1F2" w14:textId="77777777" w:rsidR="00E03087" w:rsidRDefault="00E03087" w:rsidP="00E03087">
      <w:r>
        <w:t>Finished lenses</w:t>
      </w:r>
    </w:p>
    <w:p w14:paraId="142CA121" w14:textId="77777777" w:rsidR="00E03087" w:rsidRDefault="00E03087" w:rsidP="00E03087">
      <w:r>
        <w:t>Frame Parts</w:t>
      </w:r>
    </w:p>
    <w:p w14:paraId="03CDA70B" w14:textId="77777777" w:rsidR="00E03087" w:rsidRDefault="00E03087" w:rsidP="00E03087">
      <w:r>
        <w:t>Semi-finished</w:t>
      </w:r>
    </w:p>
    <w:p w14:paraId="6158C1AA" w14:textId="0AEE6587" w:rsidR="00930921" w:rsidRDefault="00930921"/>
    <w:p w14:paraId="76B99ED7" w14:textId="131A470F" w:rsidR="00E03087" w:rsidRDefault="00E03087">
      <w:r>
        <w:lastRenderedPageBreak/>
        <w:t>The appropriate commodity code and description is entered alongside.</w:t>
      </w:r>
    </w:p>
    <w:p w14:paraId="7224CD5C" w14:textId="436E8F30" w:rsidR="00E03087" w:rsidRDefault="00E03087">
      <w:r>
        <w:t xml:space="preserve">Annapurna will determine the commodity code for the prescription order and </w:t>
      </w:r>
      <w:r w:rsidR="00A62379">
        <w:t>this can be printed on the delivery via the layout field &lt;</w:t>
      </w:r>
      <w:proofErr w:type="spellStart"/>
      <w:r w:rsidR="00A62379">
        <w:t>EORIJoBCommodity</w:t>
      </w:r>
      <w:proofErr w:type="spellEnd"/>
      <w:r w:rsidR="00A62379">
        <w:t>&gt;</w:t>
      </w:r>
    </w:p>
    <w:p w14:paraId="01ABEBC3" w14:textId="6ED75403" w:rsidR="00A62379" w:rsidRDefault="00A62379">
      <w:r>
        <w:t>SV Lenses and Multifocal lenses can have different codes based on the origin of the lenses so lenses imported can be given a different code.  The origin of the lenses is determined by the lens manufacturer in the lens record.</w:t>
      </w:r>
    </w:p>
    <w:p w14:paraId="286EC94B" w14:textId="77777777" w:rsidR="00A62379" w:rsidRDefault="00A62379"/>
    <w:p w14:paraId="44B925B3" w14:textId="739B8201" w:rsidR="00A62379" w:rsidRDefault="00A62379" w:rsidP="00A62379">
      <w:pPr>
        <w:pStyle w:val="Heading3"/>
      </w:pPr>
      <w:r>
        <w:t>Customs Extract.</w:t>
      </w:r>
    </w:p>
    <w:p w14:paraId="2FD74A2A" w14:textId="7144F303" w:rsidR="00A62379" w:rsidRDefault="00A62379" w:rsidP="00A62379"/>
    <w:p w14:paraId="6472D8B8" w14:textId="2141F7DB" w:rsidR="00A62379" w:rsidRDefault="00A62379" w:rsidP="00A62379">
      <w:r>
        <w:t>There is an option to create an extract report for orders being shipped.  This is in the Reports / Extract section.</w:t>
      </w:r>
    </w:p>
    <w:p w14:paraId="7D2BBE69" w14:textId="24F0E4AF" w:rsidR="00A62379" w:rsidRDefault="00A62379" w:rsidP="00A62379">
      <w:r>
        <w:t>The report is created by EORI Area.  An extract is created for each EORI Box in the area. If only one extract per area is required then the box field should be left blank.  The usage of this field depends on how the goods are boxed up.</w:t>
      </w:r>
    </w:p>
    <w:p w14:paraId="4DB33CE8" w14:textId="60AF7268" w:rsidR="00A62379" w:rsidRDefault="00A62379" w:rsidP="00A62379">
      <w:r>
        <w:t>A value of the goods on the orders is found for each of the commodity codes. This covers both prescription and wholesale orders. A report is made and the layout of the report can be designed by the layout manager. The report will summarise a quantity, nett</w:t>
      </w:r>
      <w:r w:rsidR="00D07D73">
        <w:t xml:space="preserve"> </w:t>
      </w:r>
      <w:r>
        <w:t xml:space="preserve">price and a unit price </w:t>
      </w:r>
      <w:r w:rsidR="009D11C1">
        <w:t>for each of the commodity codes.</w:t>
      </w:r>
    </w:p>
    <w:p w14:paraId="3971469F" w14:textId="49AF0473" w:rsidR="009D11C1" w:rsidRDefault="009D11C1" w:rsidP="00A62379"/>
    <w:p w14:paraId="5A4A7C94" w14:textId="77777777" w:rsidR="009D11C1" w:rsidRPr="00A62379" w:rsidRDefault="009D11C1" w:rsidP="00A62379"/>
    <w:p w14:paraId="42A861AE" w14:textId="77777777" w:rsidR="00A62379" w:rsidRDefault="00A62379"/>
    <w:sectPr w:rsidR="00A623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FC4"/>
    <w:rsid w:val="00373E0A"/>
    <w:rsid w:val="00930921"/>
    <w:rsid w:val="009757CA"/>
    <w:rsid w:val="009D11C1"/>
    <w:rsid w:val="00A62379"/>
    <w:rsid w:val="00AA4FC7"/>
    <w:rsid w:val="00C32547"/>
    <w:rsid w:val="00D07D73"/>
    <w:rsid w:val="00D37329"/>
    <w:rsid w:val="00E03087"/>
    <w:rsid w:val="00FD7F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BE04B"/>
  <w15:chartTrackingRefBased/>
  <w15:docId w15:val="{A0284F10-7EF5-4275-A9F6-FCE144B0C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6237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6237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237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6237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8529573">
      <w:bodyDiv w:val="1"/>
      <w:marLeft w:val="0"/>
      <w:marRight w:val="0"/>
      <w:marTop w:val="0"/>
      <w:marBottom w:val="0"/>
      <w:divBdr>
        <w:top w:val="none" w:sz="0" w:space="0" w:color="auto"/>
        <w:left w:val="none" w:sz="0" w:space="0" w:color="auto"/>
        <w:bottom w:val="none" w:sz="0" w:space="0" w:color="auto"/>
        <w:right w:val="none" w:sz="0" w:space="0" w:color="auto"/>
      </w:divBdr>
    </w:div>
    <w:div w:id="88205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373</Words>
  <Characters>2128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bunney</dc:creator>
  <cp:keywords/>
  <dc:description/>
  <cp:lastModifiedBy>david bunney</cp:lastModifiedBy>
  <cp:revision>2</cp:revision>
  <dcterms:created xsi:type="dcterms:W3CDTF">2020-12-21T11:01:00Z</dcterms:created>
  <dcterms:modified xsi:type="dcterms:W3CDTF">2020-12-21T11:01:00Z</dcterms:modified>
</cp:coreProperties>
</file>